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1896" w:rsidRDefault="00D91896" w:rsidP="00634612">
      <w:pPr>
        <w:jc w:val="center"/>
        <w:rPr>
          <w:rFonts w:asciiTheme="majorBidi" w:hAnsiTheme="majorBidi" w:cstheme="majorBidi"/>
          <w:b/>
          <w:bCs/>
          <w:sz w:val="26"/>
          <w:szCs w:val="26"/>
          <w:lang w:bidi="fa-IR"/>
        </w:rPr>
      </w:pPr>
      <w:r w:rsidRPr="00634612">
        <w:rPr>
          <w:rFonts w:asciiTheme="majorBidi" w:hAnsiTheme="majorBidi" w:cstheme="majorBidi"/>
          <w:b/>
          <w:bCs/>
          <w:sz w:val="26"/>
          <w:szCs w:val="26"/>
          <w:lang w:bidi="fa-IR"/>
        </w:rPr>
        <w:t xml:space="preserve">The </w:t>
      </w:r>
      <w:r w:rsidR="00634612">
        <w:rPr>
          <w:rFonts w:asciiTheme="majorBidi" w:hAnsiTheme="majorBidi" w:cstheme="majorBidi"/>
          <w:b/>
          <w:bCs/>
          <w:sz w:val="26"/>
          <w:szCs w:val="26"/>
          <w:lang w:bidi="fa-IR"/>
        </w:rPr>
        <w:t>D</w:t>
      </w:r>
      <w:r w:rsidRPr="00634612">
        <w:rPr>
          <w:rFonts w:asciiTheme="majorBidi" w:hAnsiTheme="majorBidi" w:cstheme="majorBidi"/>
          <w:b/>
          <w:bCs/>
          <w:sz w:val="26"/>
          <w:szCs w:val="26"/>
          <w:lang w:bidi="fa-IR"/>
        </w:rPr>
        <w:t xml:space="preserve">ifference between the </w:t>
      </w:r>
      <w:r w:rsidR="00634612">
        <w:rPr>
          <w:rFonts w:asciiTheme="majorBidi" w:hAnsiTheme="majorBidi" w:cstheme="majorBidi"/>
          <w:b/>
          <w:bCs/>
          <w:sz w:val="26"/>
          <w:szCs w:val="26"/>
          <w:lang w:bidi="fa-IR"/>
        </w:rPr>
        <w:t>B</w:t>
      </w:r>
      <w:r w:rsidRPr="00634612">
        <w:rPr>
          <w:rFonts w:asciiTheme="majorBidi" w:hAnsiTheme="majorBidi" w:cstheme="majorBidi"/>
          <w:b/>
          <w:bCs/>
          <w:sz w:val="26"/>
          <w:szCs w:val="26"/>
          <w:lang w:bidi="fa-IR"/>
        </w:rPr>
        <w:t xml:space="preserve">asics in </w:t>
      </w:r>
      <w:r w:rsidR="00634612">
        <w:rPr>
          <w:rFonts w:asciiTheme="majorBidi" w:hAnsiTheme="majorBidi" w:cstheme="majorBidi"/>
          <w:b/>
          <w:bCs/>
          <w:sz w:val="26"/>
          <w:szCs w:val="26"/>
          <w:lang w:bidi="fa-IR"/>
        </w:rPr>
        <w:t>G</w:t>
      </w:r>
      <w:r w:rsidRPr="00634612">
        <w:rPr>
          <w:rFonts w:asciiTheme="majorBidi" w:hAnsiTheme="majorBidi" w:cstheme="majorBidi"/>
          <w:b/>
          <w:bCs/>
          <w:sz w:val="26"/>
          <w:szCs w:val="26"/>
          <w:lang w:bidi="fa-IR"/>
        </w:rPr>
        <w:t xml:space="preserve">overnmental </w:t>
      </w:r>
      <w:r w:rsidR="00634612">
        <w:rPr>
          <w:rFonts w:asciiTheme="majorBidi" w:hAnsiTheme="majorBidi" w:cstheme="majorBidi"/>
          <w:b/>
          <w:bCs/>
          <w:sz w:val="26"/>
          <w:szCs w:val="26"/>
          <w:lang w:bidi="fa-IR"/>
        </w:rPr>
        <w:t>C</w:t>
      </w:r>
      <w:r w:rsidRPr="00634612">
        <w:rPr>
          <w:rFonts w:asciiTheme="majorBidi" w:hAnsiTheme="majorBidi" w:cstheme="majorBidi"/>
          <w:b/>
          <w:bCs/>
          <w:sz w:val="26"/>
          <w:szCs w:val="26"/>
          <w:lang w:bidi="fa-IR"/>
        </w:rPr>
        <w:t xml:space="preserve">riminology and </w:t>
      </w:r>
      <w:r w:rsidR="00634612">
        <w:rPr>
          <w:rFonts w:asciiTheme="majorBidi" w:hAnsiTheme="majorBidi" w:cstheme="majorBidi"/>
          <w:b/>
          <w:bCs/>
          <w:sz w:val="26"/>
          <w:szCs w:val="26"/>
          <w:lang w:bidi="fa-IR"/>
        </w:rPr>
        <w:t>C</w:t>
      </w:r>
      <w:r w:rsidRPr="00634612">
        <w:rPr>
          <w:rFonts w:asciiTheme="majorBidi" w:hAnsiTheme="majorBidi" w:cstheme="majorBidi"/>
          <w:b/>
          <w:bCs/>
          <w:sz w:val="26"/>
          <w:szCs w:val="26"/>
          <w:lang w:bidi="fa-IR"/>
        </w:rPr>
        <w:t xml:space="preserve">riminological </w:t>
      </w:r>
      <w:r w:rsidR="00634612">
        <w:rPr>
          <w:rFonts w:asciiTheme="majorBidi" w:hAnsiTheme="majorBidi" w:cstheme="majorBidi"/>
          <w:b/>
          <w:bCs/>
          <w:sz w:val="26"/>
          <w:szCs w:val="26"/>
          <w:lang w:bidi="fa-IR"/>
        </w:rPr>
        <w:t>G</w:t>
      </w:r>
      <w:r w:rsidRPr="00634612">
        <w:rPr>
          <w:rFonts w:asciiTheme="majorBidi" w:hAnsiTheme="majorBidi" w:cstheme="majorBidi"/>
          <w:b/>
          <w:bCs/>
          <w:sz w:val="26"/>
          <w:szCs w:val="26"/>
          <w:lang w:bidi="fa-IR"/>
        </w:rPr>
        <w:t>overnance</w:t>
      </w:r>
    </w:p>
    <w:p w:rsidR="006A1F94" w:rsidRPr="006A1F94" w:rsidRDefault="006A1F94" w:rsidP="006A1F94">
      <w:pPr>
        <w:jc w:val="both"/>
        <w:rPr>
          <w:rFonts w:asciiTheme="majorBidi" w:hAnsiTheme="majorBidi" w:cstheme="majorBidi"/>
          <w:rtl/>
          <w:lang w:bidi="fa-IR"/>
        </w:rPr>
      </w:pPr>
      <w:r w:rsidRPr="006A1F94">
        <w:rPr>
          <w:rFonts w:asciiTheme="majorBidi" w:hAnsiTheme="majorBidi" w:cstheme="majorBidi"/>
          <w:b/>
          <w:bCs/>
          <w:lang w:bidi="fa-IR"/>
        </w:rPr>
        <w:t xml:space="preserve">Jalal </w:t>
      </w:r>
      <w:r>
        <w:rPr>
          <w:rFonts w:asciiTheme="majorBidi" w:hAnsiTheme="majorBidi" w:cstheme="majorBidi"/>
          <w:b/>
          <w:bCs/>
          <w:lang w:bidi="fa-IR"/>
        </w:rPr>
        <w:t>TALEBI</w:t>
      </w:r>
      <w:r w:rsidRPr="006A1F94">
        <w:rPr>
          <w:rFonts w:asciiTheme="majorBidi" w:hAnsiTheme="majorBidi" w:cstheme="majorBidi"/>
          <w:lang w:bidi="fa-IR"/>
        </w:rPr>
        <w:t xml:space="preserve"> </w:t>
      </w:r>
      <w:r>
        <w:rPr>
          <w:rFonts w:asciiTheme="majorBidi" w:hAnsiTheme="majorBidi" w:cstheme="majorBidi"/>
          <w:lang w:bidi="fa-IR"/>
        </w:rPr>
        <w:t>(</w:t>
      </w:r>
      <w:r w:rsidRPr="006A1F94">
        <w:rPr>
          <w:rFonts w:asciiTheme="majorBidi" w:hAnsiTheme="majorBidi" w:cstheme="majorBidi"/>
          <w:lang w:bidi="fa-IR"/>
        </w:rPr>
        <w:t xml:space="preserve">Ph.D. </w:t>
      </w:r>
      <w:r>
        <w:rPr>
          <w:rFonts w:asciiTheme="majorBidi" w:hAnsiTheme="majorBidi" w:cstheme="majorBidi"/>
          <w:lang w:bidi="fa-IR"/>
        </w:rPr>
        <w:t>Candidate</w:t>
      </w:r>
      <w:r w:rsidRPr="006A1F94">
        <w:rPr>
          <w:rFonts w:asciiTheme="majorBidi" w:hAnsiTheme="majorBidi" w:cstheme="majorBidi"/>
          <w:lang w:bidi="fa-IR"/>
        </w:rPr>
        <w:t xml:space="preserve"> of </w:t>
      </w:r>
      <w:r>
        <w:rPr>
          <w:rFonts w:asciiTheme="majorBidi" w:hAnsiTheme="majorBidi" w:cstheme="majorBidi"/>
          <w:lang w:bidi="fa-IR"/>
        </w:rPr>
        <w:t xml:space="preserve">Law, </w:t>
      </w:r>
      <w:r w:rsidRPr="006A1F94">
        <w:rPr>
          <w:rFonts w:asciiTheme="majorBidi" w:hAnsiTheme="majorBidi" w:cstheme="majorBidi"/>
          <w:lang w:bidi="fa-IR"/>
        </w:rPr>
        <w:t>Islamic Azad University</w:t>
      </w:r>
      <w:r>
        <w:rPr>
          <w:rFonts w:asciiTheme="majorBidi" w:hAnsiTheme="majorBidi" w:cstheme="majorBidi"/>
          <w:lang w:bidi="fa-IR"/>
        </w:rPr>
        <w:t>,</w:t>
      </w:r>
      <w:r w:rsidRPr="006A1F94">
        <w:rPr>
          <w:rFonts w:asciiTheme="majorBidi" w:hAnsiTheme="majorBidi" w:cstheme="majorBidi"/>
          <w:lang w:bidi="fa-IR"/>
        </w:rPr>
        <w:t xml:space="preserve"> central Tehran </w:t>
      </w:r>
      <w:proofErr w:type="gramStart"/>
      <w:r w:rsidR="003D13C1" w:rsidRPr="006A1F94">
        <w:rPr>
          <w:rFonts w:asciiTheme="majorBidi" w:hAnsiTheme="majorBidi" w:cstheme="majorBidi"/>
          <w:lang w:bidi="fa-IR"/>
        </w:rPr>
        <w:t>Branch</w:t>
      </w:r>
      <w:r w:rsidRPr="006A1F94">
        <w:rPr>
          <w:rFonts w:asciiTheme="majorBidi" w:hAnsiTheme="majorBidi" w:cstheme="majorBidi" w:hint="cs"/>
          <w:rtl/>
          <w:lang w:bidi="fa-IR"/>
        </w:rPr>
        <w:t>(</w:t>
      </w:r>
      <w:proofErr w:type="gramEnd"/>
    </w:p>
    <w:p w:rsidR="006A1F94" w:rsidRPr="006A1F94" w:rsidRDefault="006A1F94" w:rsidP="006A1F94">
      <w:pPr>
        <w:jc w:val="both"/>
        <w:rPr>
          <w:rFonts w:asciiTheme="majorBidi" w:hAnsiTheme="majorBidi" w:cstheme="majorBidi"/>
          <w:rtl/>
          <w:lang w:bidi="fa-IR"/>
        </w:rPr>
      </w:pPr>
      <w:r w:rsidRPr="006A1F94">
        <w:rPr>
          <w:rFonts w:asciiTheme="majorBidi" w:hAnsiTheme="majorBidi" w:cstheme="majorBidi"/>
          <w:b/>
          <w:bCs/>
          <w:lang w:bidi="fa-IR"/>
        </w:rPr>
        <w:t xml:space="preserve">Ali </w:t>
      </w:r>
      <w:proofErr w:type="gramStart"/>
      <w:r>
        <w:rPr>
          <w:rFonts w:asciiTheme="majorBidi" w:hAnsiTheme="majorBidi" w:cstheme="majorBidi"/>
          <w:b/>
          <w:bCs/>
          <w:lang w:bidi="fa-IR"/>
        </w:rPr>
        <w:t xml:space="preserve">NAJAFITAVANA </w:t>
      </w:r>
      <w:r w:rsidRPr="006A1F94">
        <w:rPr>
          <w:rFonts w:asciiTheme="majorBidi" w:hAnsiTheme="majorBidi" w:cstheme="majorBidi" w:hint="cs"/>
          <w:rtl/>
          <w:lang w:bidi="fa-IR"/>
        </w:rPr>
        <w:t>)</w:t>
      </w:r>
      <w:proofErr w:type="gramEnd"/>
      <w:r w:rsidRPr="006A1F94">
        <w:rPr>
          <w:rFonts w:asciiTheme="majorBidi" w:hAnsiTheme="majorBidi" w:cstheme="majorBidi"/>
          <w:lang w:bidi="fa-IR"/>
        </w:rPr>
        <w:t xml:space="preserve"> Associate Professor</w:t>
      </w:r>
      <w:r>
        <w:rPr>
          <w:rFonts w:asciiTheme="majorBidi" w:hAnsiTheme="majorBidi" w:cstheme="majorBidi"/>
          <w:lang w:bidi="fa-IR"/>
        </w:rPr>
        <w:t xml:space="preserve"> of Law</w:t>
      </w:r>
      <w:r w:rsidRPr="006A1F94">
        <w:rPr>
          <w:rFonts w:asciiTheme="majorBidi" w:hAnsiTheme="majorBidi" w:cstheme="majorBidi"/>
          <w:lang w:bidi="fa-IR"/>
        </w:rPr>
        <w:t>, Islamic Azad University, Central Tehran Branch</w:t>
      </w:r>
      <w:r w:rsidRPr="006A1F94">
        <w:rPr>
          <w:rFonts w:asciiTheme="majorBidi" w:hAnsiTheme="majorBidi" w:cstheme="majorBidi" w:hint="cs"/>
          <w:rtl/>
          <w:lang w:bidi="fa-IR"/>
        </w:rPr>
        <w:t>(</w:t>
      </w:r>
    </w:p>
    <w:p w:rsidR="006A1F94" w:rsidRPr="00634612" w:rsidRDefault="006A1F94" w:rsidP="00634612">
      <w:pPr>
        <w:jc w:val="center"/>
        <w:rPr>
          <w:rFonts w:asciiTheme="majorBidi" w:hAnsiTheme="majorBidi" w:cstheme="majorBidi"/>
          <w:b/>
          <w:bCs/>
          <w:sz w:val="26"/>
          <w:szCs w:val="26"/>
          <w:lang w:bidi="fa-IR"/>
        </w:rPr>
      </w:pPr>
    </w:p>
    <w:p w:rsidR="00D91896" w:rsidRPr="006A1F94" w:rsidRDefault="00D91896" w:rsidP="006E45A6">
      <w:pPr>
        <w:jc w:val="both"/>
        <w:rPr>
          <w:rFonts w:asciiTheme="majorBidi" w:hAnsiTheme="majorBidi" w:cstheme="majorBidi"/>
          <w:b/>
          <w:bCs/>
          <w:sz w:val="26"/>
          <w:szCs w:val="26"/>
          <w:lang w:bidi="fa-IR"/>
        </w:rPr>
      </w:pPr>
      <w:bookmarkStart w:id="0" w:name="_GoBack"/>
      <w:r w:rsidRPr="006A1F94">
        <w:rPr>
          <w:rFonts w:asciiTheme="majorBidi" w:hAnsiTheme="majorBidi" w:cstheme="majorBidi"/>
          <w:b/>
          <w:bCs/>
          <w:sz w:val="26"/>
          <w:szCs w:val="26"/>
          <w:lang w:bidi="fa-IR"/>
        </w:rPr>
        <w:t>Abstract</w:t>
      </w:r>
    </w:p>
    <w:p w:rsidR="00D91896" w:rsidRDefault="00D91896" w:rsidP="001739A0">
      <w:pPr>
        <w:jc w:val="both"/>
        <w:rPr>
          <w:rFonts w:asciiTheme="majorBidi" w:hAnsiTheme="majorBidi" w:cstheme="majorBidi"/>
          <w:lang w:bidi="fa-IR"/>
        </w:rPr>
      </w:pPr>
      <w:r w:rsidRPr="006A1F94">
        <w:rPr>
          <w:rFonts w:asciiTheme="majorBidi" w:hAnsiTheme="majorBidi" w:cstheme="majorBidi"/>
          <w:lang w:bidi="fa-IR"/>
        </w:rPr>
        <w:t>In human societies</w:t>
      </w:r>
      <w:r w:rsidR="00143FD0">
        <w:rPr>
          <w:rFonts w:asciiTheme="majorBidi" w:hAnsiTheme="majorBidi" w:cstheme="majorBidi"/>
          <w:lang w:bidi="fa-IR"/>
        </w:rPr>
        <w:t>,</w:t>
      </w:r>
      <w:r w:rsidRPr="006A1F94">
        <w:rPr>
          <w:rFonts w:asciiTheme="majorBidi" w:hAnsiTheme="majorBidi" w:cstheme="majorBidi"/>
          <w:lang w:bidi="fa-IR"/>
        </w:rPr>
        <w:t xml:space="preserve"> power has always been used in the service of the government and in its protection and establishment.</w:t>
      </w:r>
      <w:r w:rsidR="00A10ABF" w:rsidRPr="006A1F94">
        <w:rPr>
          <w:rFonts w:asciiTheme="majorBidi" w:hAnsiTheme="majorBidi" w:cstheme="majorBidi"/>
          <w:rtl/>
          <w:lang w:bidi="fa-IR"/>
        </w:rPr>
        <w:t xml:space="preserve"> </w:t>
      </w:r>
      <w:r w:rsidR="00A10ABF" w:rsidRPr="006A1F94">
        <w:rPr>
          <w:rFonts w:asciiTheme="majorBidi" w:hAnsiTheme="majorBidi" w:cstheme="majorBidi"/>
          <w:lang w:bidi="fa-IR"/>
        </w:rPr>
        <w:t>Therefore, governments can use different sciences in this regard with the support of</w:t>
      </w:r>
      <w:r w:rsidR="00B2781E" w:rsidRPr="006A1F94">
        <w:rPr>
          <w:rFonts w:asciiTheme="majorBidi" w:hAnsiTheme="majorBidi" w:cstheme="majorBidi"/>
          <w:lang w:bidi="fa-IR"/>
        </w:rPr>
        <w:t xml:space="preserve"> systematic authorities</w:t>
      </w:r>
      <w:r w:rsidR="00A10ABF" w:rsidRPr="006A1F94">
        <w:rPr>
          <w:rFonts w:asciiTheme="majorBidi" w:hAnsiTheme="majorBidi" w:cstheme="majorBidi"/>
          <w:lang w:bidi="fa-IR"/>
        </w:rPr>
        <w:t xml:space="preserve"> to enjoy the various theories</w:t>
      </w:r>
      <w:r w:rsidR="00B2781E" w:rsidRPr="006A1F94">
        <w:rPr>
          <w:rFonts w:asciiTheme="majorBidi" w:hAnsiTheme="majorBidi" w:cstheme="majorBidi"/>
          <w:lang w:bidi="fa-IR"/>
        </w:rPr>
        <w:t xml:space="preserve"> resulting from years of study</w:t>
      </w:r>
      <w:r w:rsidR="00A10ABF" w:rsidRPr="006A1F94">
        <w:rPr>
          <w:rFonts w:asciiTheme="majorBidi" w:hAnsiTheme="majorBidi" w:cstheme="majorBidi"/>
          <w:lang w:bidi="fa-IR"/>
        </w:rPr>
        <w:t xml:space="preserve"> in justifying the pressure </w:t>
      </w:r>
      <w:r w:rsidR="00B2781E" w:rsidRPr="006A1F94">
        <w:rPr>
          <w:rFonts w:asciiTheme="majorBidi" w:hAnsiTheme="majorBidi" w:cstheme="majorBidi"/>
          <w:lang w:bidi="fa-IR"/>
        </w:rPr>
        <w:t xml:space="preserve">they are putting </w:t>
      </w:r>
      <w:r w:rsidR="00A10ABF" w:rsidRPr="006A1F94">
        <w:rPr>
          <w:rFonts w:asciiTheme="majorBidi" w:hAnsiTheme="majorBidi" w:cstheme="majorBidi"/>
          <w:lang w:bidi="fa-IR"/>
        </w:rPr>
        <w:t>on different social strata.</w:t>
      </w:r>
      <w:r w:rsidR="00A10ABF" w:rsidRPr="006A1F94">
        <w:rPr>
          <w:rFonts w:asciiTheme="majorBidi" w:hAnsiTheme="majorBidi" w:cstheme="majorBidi"/>
          <w:rtl/>
          <w:lang w:bidi="fa-IR"/>
        </w:rPr>
        <w:t xml:space="preserve"> </w:t>
      </w:r>
      <w:r w:rsidR="00A10ABF" w:rsidRPr="006A1F94">
        <w:rPr>
          <w:rFonts w:asciiTheme="majorBidi" w:hAnsiTheme="majorBidi" w:cstheme="majorBidi"/>
          <w:lang w:bidi="fa-IR"/>
        </w:rPr>
        <w:t xml:space="preserve">With such an approach, criminology, which can be used with the idea of elevating human society </w:t>
      </w:r>
      <w:r w:rsidR="00143FD0">
        <w:rPr>
          <w:rFonts w:asciiTheme="majorBidi" w:hAnsiTheme="majorBidi" w:cstheme="majorBidi"/>
          <w:lang w:bidi="fa-IR"/>
        </w:rPr>
        <w:t>by</w:t>
      </w:r>
      <w:r w:rsidR="00A10ABF" w:rsidRPr="006A1F94">
        <w:rPr>
          <w:rFonts w:asciiTheme="majorBidi" w:hAnsiTheme="majorBidi" w:cstheme="majorBidi"/>
          <w:lang w:bidi="fa-IR"/>
        </w:rPr>
        <w:t xml:space="preserve"> removing the limitations of grammatical formalizations and ordered criminalization, with different reading and in obedience to the government, depending on socio-political conditions as a tool for </w:t>
      </w:r>
      <w:r w:rsidR="00143FD0">
        <w:rPr>
          <w:rFonts w:asciiTheme="majorBidi" w:hAnsiTheme="majorBidi" w:cstheme="majorBidi"/>
          <w:lang w:bidi="fa-IR"/>
        </w:rPr>
        <w:t xml:space="preserve">a </w:t>
      </w:r>
      <w:r w:rsidR="00A10ABF" w:rsidRPr="006A1F94">
        <w:rPr>
          <w:rFonts w:asciiTheme="majorBidi" w:hAnsiTheme="majorBidi" w:cstheme="majorBidi"/>
          <w:lang w:bidi="fa-IR"/>
        </w:rPr>
        <w:t>suppressor to use control or guidance of any opposit</w:t>
      </w:r>
      <w:r w:rsidR="00143FD0">
        <w:rPr>
          <w:rFonts w:asciiTheme="majorBidi" w:hAnsiTheme="majorBidi" w:cstheme="majorBidi"/>
          <w:lang w:bidi="fa-IR"/>
        </w:rPr>
        <w:t>ion</w:t>
      </w:r>
      <w:r w:rsidR="00A10ABF" w:rsidRPr="006A1F94">
        <w:rPr>
          <w:rFonts w:asciiTheme="majorBidi" w:hAnsiTheme="majorBidi" w:cstheme="majorBidi"/>
          <w:lang w:bidi="fa-IR"/>
        </w:rPr>
        <w:t xml:space="preserve"> movement. </w:t>
      </w:r>
      <w:r w:rsidR="006E45A6" w:rsidRPr="006A1F94">
        <w:rPr>
          <w:rFonts w:asciiTheme="majorBidi" w:hAnsiTheme="majorBidi" w:cstheme="majorBidi"/>
          <w:lang w:bidi="fa-IR"/>
        </w:rPr>
        <w:t>The position of criminal science, especially criminology, causes the establishment of criminal justice to become the executive framework of criminological theories and the commitment of the operating institutions and the independence of these institutions.</w:t>
      </w:r>
      <w:r w:rsidR="001218A4" w:rsidRPr="006A1F94">
        <w:rPr>
          <w:rFonts w:asciiTheme="majorBidi" w:hAnsiTheme="majorBidi" w:cstheme="majorBidi"/>
          <w:lang w:bidi="fa-IR"/>
        </w:rPr>
        <w:t xml:space="preserve"> </w:t>
      </w:r>
      <w:r w:rsidR="00B2781E" w:rsidRPr="006A1F94">
        <w:rPr>
          <w:rFonts w:asciiTheme="majorBidi" w:hAnsiTheme="majorBidi" w:cstheme="majorBidi"/>
          <w:lang w:bidi="fa-IR"/>
        </w:rPr>
        <w:t>In this regard</w:t>
      </w:r>
      <w:r w:rsidR="001218A4" w:rsidRPr="006A1F94">
        <w:rPr>
          <w:rFonts w:asciiTheme="majorBidi" w:hAnsiTheme="majorBidi" w:cstheme="majorBidi"/>
          <w:lang w:bidi="fa-IR"/>
        </w:rPr>
        <w:t xml:space="preserve">, governmental criminology is established, which foundations are not based on considering the humankind, his needs and eliminating his shortcomings, even with the occurrence of crime, but it is based on an institution in the service of power to establish and maintain sovereignty. As political crime is defined in direct opposition to the type of power and government, or </w:t>
      </w:r>
      <w:r w:rsidR="001739A0">
        <w:rPr>
          <w:rFonts w:asciiTheme="majorBidi" w:hAnsiTheme="majorBidi" w:cstheme="majorBidi"/>
          <w:lang w:bidi="fa-IR"/>
        </w:rPr>
        <w:t xml:space="preserve">a </w:t>
      </w:r>
      <w:r w:rsidR="001218A4" w:rsidRPr="006A1F94">
        <w:rPr>
          <w:rFonts w:asciiTheme="majorBidi" w:hAnsiTheme="majorBidi" w:cstheme="majorBidi"/>
          <w:lang w:bidi="fa-IR"/>
        </w:rPr>
        <w:t>religion-motivated crime is manifested in countries formed with governments based on religion.</w:t>
      </w:r>
    </w:p>
    <w:bookmarkEnd w:id="0"/>
    <w:p w:rsidR="00B81894" w:rsidRPr="00B81894" w:rsidRDefault="00B81894" w:rsidP="00B81894">
      <w:pPr>
        <w:spacing w:line="276" w:lineRule="auto"/>
        <w:jc w:val="both"/>
        <w:rPr>
          <w:rFonts w:asciiTheme="majorBidi" w:hAnsiTheme="majorBidi" w:cstheme="majorBidi"/>
          <w:sz w:val="26"/>
          <w:szCs w:val="26"/>
          <w:rtl/>
          <w:lang w:bidi="fa-IR"/>
        </w:rPr>
      </w:pPr>
      <w:r w:rsidRPr="00B81894">
        <w:rPr>
          <w:rFonts w:asciiTheme="majorBidi" w:hAnsiTheme="majorBidi" w:cstheme="majorBidi"/>
          <w:b/>
          <w:bCs/>
          <w:sz w:val="26"/>
          <w:szCs w:val="26"/>
          <w:lang w:bidi="fa-IR"/>
        </w:rPr>
        <w:t>Keywords:</w:t>
      </w:r>
      <w:r>
        <w:rPr>
          <w:rFonts w:asciiTheme="majorBidi" w:hAnsiTheme="majorBidi" w:cstheme="majorBidi"/>
          <w:b/>
          <w:bCs/>
          <w:sz w:val="26"/>
          <w:szCs w:val="26"/>
          <w:lang w:bidi="fa-IR"/>
        </w:rPr>
        <w:t xml:space="preserve"> </w:t>
      </w:r>
      <w:r w:rsidRPr="00B81894">
        <w:rPr>
          <w:rFonts w:asciiTheme="majorBidi" w:hAnsiTheme="majorBidi" w:cstheme="majorBidi"/>
          <w:lang w:bidi="fa-IR"/>
        </w:rPr>
        <w:t xml:space="preserve">Criminology, Criminalization, Legal </w:t>
      </w:r>
      <w:r>
        <w:rPr>
          <w:rFonts w:asciiTheme="majorBidi" w:hAnsiTheme="majorBidi" w:cstheme="majorBidi"/>
          <w:lang w:bidi="fa-IR"/>
        </w:rPr>
        <w:t>T</w:t>
      </w:r>
      <w:r w:rsidRPr="00B81894">
        <w:rPr>
          <w:rFonts w:asciiTheme="majorBidi" w:hAnsiTheme="majorBidi" w:cstheme="majorBidi"/>
          <w:lang w:bidi="fa-IR"/>
        </w:rPr>
        <w:t>ools</w:t>
      </w:r>
      <w:r>
        <w:rPr>
          <w:rFonts w:asciiTheme="majorBidi" w:hAnsiTheme="majorBidi" w:cstheme="majorBidi"/>
          <w:lang w:bidi="fa-IR"/>
        </w:rPr>
        <w:t xml:space="preserve">, </w:t>
      </w:r>
      <w:r w:rsidRPr="00B81894">
        <w:rPr>
          <w:rFonts w:asciiTheme="majorBidi" w:hAnsiTheme="majorBidi" w:cstheme="majorBidi"/>
          <w:lang w:bidi="fa-IR"/>
        </w:rPr>
        <w:t>Ruling</w:t>
      </w:r>
      <w:r>
        <w:rPr>
          <w:rFonts w:asciiTheme="majorBidi" w:hAnsiTheme="majorBidi" w:cstheme="majorBidi"/>
          <w:lang w:bidi="fa-IR"/>
        </w:rPr>
        <w:t xml:space="preserve"> Power.</w:t>
      </w:r>
    </w:p>
    <w:p w:rsidR="00B81894" w:rsidRPr="006A1F94" w:rsidRDefault="00B81894" w:rsidP="001739A0">
      <w:pPr>
        <w:jc w:val="both"/>
        <w:rPr>
          <w:rFonts w:asciiTheme="majorBidi" w:hAnsiTheme="majorBidi" w:cstheme="majorBidi"/>
          <w:rtl/>
          <w:lang w:bidi="fa-IR"/>
        </w:rPr>
      </w:pPr>
    </w:p>
    <w:p w:rsidR="00B668DA" w:rsidRDefault="00B668DA" w:rsidP="001218A4">
      <w:pPr>
        <w:jc w:val="both"/>
        <w:rPr>
          <w:rFonts w:cstheme="minorHAnsi"/>
          <w:sz w:val="28"/>
          <w:szCs w:val="28"/>
          <w:lang w:bidi="fa-IR"/>
        </w:rPr>
      </w:pPr>
    </w:p>
    <w:sectPr w:rsidR="00B668DA" w:rsidSect="00D91896">
      <w:pgSz w:w="11907" w:h="16840" w:code="9"/>
      <w:pgMar w:top="1418" w:right="1418" w:bottom="1418" w:left="1418" w:header="227" w:footer="22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896"/>
    <w:rsid w:val="001218A4"/>
    <w:rsid w:val="00143FD0"/>
    <w:rsid w:val="001739A0"/>
    <w:rsid w:val="002F03C2"/>
    <w:rsid w:val="00337A30"/>
    <w:rsid w:val="00346CC7"/>
    <w:rsid w:val="003A6CF8"/>
    <w:rsid w:val="003D13C1"/>
    <w:rsid w:val="005B3179"/>
    <w:rsid w:val="00634612"/>
    <w:rsid w:val="006A1F94"/>
    <w:rsid w:val="006E45A6"/>
    <w:rsid w:val="00825C59"/>
    <w:rsid w:val="009C4BDC"/>
    <w:rsid w:val="00A10ABF"/>
    <w:rsid w:val="00A26AB0"/>
    <w:rsid w:val="00B151CF"/>
    <w:rsid w:val="00B25D66"/>
    <w:rsid w:val="00B2781E"/>
    <w:rsid w:val="00B668DA"/>
    <w:rsid w:val="00B81894"/>
    <w:rsid w:val="00D918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135CD3-6A37-4C98-931E-F9A58D6BD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271</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Shamim</dc:creator>
  <cp:lastModifiedBy>منظر وفادار</cp:lastModifiedBy>
  <cp:revision>2</cp:revision>
  <dcterms:created xsi:type="dcterms:W3CDTF">2022-07-06T04:41:00Z</dcterms:created>
  <dcterms:modified xsi:type="dcterms:W3CDTF">2022-07-06T04:41:00Z</dcterms:modified>
</cp:coreProperties>
</file>