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6F5" w:rsidRPr="006A6BF6" w:rsidRDefault="006526F5" w:rsidP="006526F5">
      <w:pPr>
        <w:pStyle w:val="FootnoteText"/>
        <w:bidi w:val="0"/>
        <w:spacing w:line="276" w:lineRule="auto"/>
        <w:ind w:left="540" w:right="360"/>
        <w:jc w:val="center"/>
        <w:rPr>
          <w:rFonts w:asciiTheme="majorBidi" w:hAnsiTheme="majorBidi" w:cs="B Zar"/>
          <w:b/>
          <w:bCs/>
          <w:sz w:val="26"/>
          <w:szCs w:val="26"/>
          <w:lang w:bidi="fa-IR"/>
        </w:rPr>
      </w:pPr>
      <w:bookmarkStart w:id="0" w:name="_GoBack"/>
      <w:bookmarkEnd w:id="0"/>
      <w:r w:rsidRPr="006A6BF6">
        <w:rPr>
          <w:rFonts w:asciiTheme="majorBidi" w:hAnsiTheme="majorBidi" w:cs="B Zar"/>
          <w:b/>
          <w:bCs/>
          <w:sz w:val="26"/>
          <w:szCs w:val="26"/>
          <w:lang w:bidi="fa-IR"/>
        </w:rPr>
        <w:t>The Obligation of States to Guarantee the Right to Enjoyment of Medical Health Care in the Light of International Law with a Glimpse to the Evolution Scheme of Health System in Iran</w:t>
      </w:r>
    </w:p>
    <w:p w:rsidR="00A31F69" w:rsidRDefault="00A31F69" w:rsidP="00A31F69">
      <w:pPr>
        <w:pStyle w:val="FootnoteText"/>
        <w:bidi w:val="0"/>
        <w:spacing w:line="276" w:lineRule="auto"/>
        <w:ind w:left="540" w:right="360"/>
        <w:jc w:val="center"/>
        <w:rPr>
          <w:rFonts w:asciiTheme="majorBidi" w:hAnsiTheme="majorBidi" w:cs="B Zar"/>
          <w:sz w:val="22"/>
          <w:szCs w:val="22"/>
          <w:lang w:bidi="fa-IR"/>
        </w:rPr>
      </w:pPr>
      <w:r w:rsidRPr="008D396B">
        <w:rPr>
          <w:rFonts w:asciiTheme="majorBidi" w:hAnsiTheme="majorBidi" w:cs="B Zar"/>
          <w:b/>
          <w:bCs/>
          <w:sz w:val="22"/>
          <w:szCs w:val="22"/>
          <w:lang w:bidi="fa-IR"/>
        </w:rPr>
        <w:t xml:space="preserve">Ehsan </w:t>
      </w:r>
      <w:r>
        <w:rPr>
          <w:rFonts w:asciiTheme="majorBidi" w:hAnsiTheme="majorBidi" w:cs="B Zar"/>
          <w:b/>
          <w:bCs/>
          <w:sz w:val="22"/>
          <w:szCs w:val="22"/>
          <w:lang w:bidi="fa-IR"/>
        </w:rPr>
        <w:t xml:space="preserve">JAVID </w:t>
      </w:r>
      <w:r w:rsidRPr="008D396B">
        <w:rPr>
          <w:rFonts w:asciiTheme="majorBidi" w:hAnsiTheme="majorBidi" w:cs="B Zar"/>
          <w:sz w:val="22"/>
          <w:szCs w:val="22"/>
          <w:lang w:bidi="fa-IR"/>
        </w:rPr>
        <w:t>(</w:t>
      </w:r>
      <w:r w:rsidRPr="00805383">
        <w:rPr>
          <w:rFonts w:asciiTheme="majorBidi" w:hAnsiTheme="majorBidi" w:cs="B Zar"/>
          <w:sz w:val="22"/>
          <w:szCs w:val="22"/>
          <w:lang w:bidi="fa-IR"/>
        </w:rPr>
        <w:t>Assistant Professor</w:t>
      </w:r>
      <w:r w:rsidRPr="00805383">
        <w:rPr>
          <w:rFonts w:asciiTheme="majorBidi" w:eastAsiaTheme="minorEastAsia" w:hAnsiTheme="majorBidi" w:cs="B Zar"/>
          <w:sz w:val="22"/>
          <w:szCs w:val="22"/>
          <w:lang w:bidi="fa-IR"/>
        </w:rPr>
        <w:t xml:space="preserve"> </w:t>
      </w:r>
      <w:r w:rsidRPr="00805383">
        <w:rPr>
          <w:rFonts w:asciiTheme="majorBidi" w:hAnsiTheme="majorBidi" w:cs="B Zar"/>
          <w:sz w:val="22"/>
          <w:szCs w:val="22"/>
          <w:lang w:bidi="fa-IR"/>
        </w:rPr>
        <w:t>of Law</w:t>
      </w:r>
      <w:r>
        <w:rPr>
          <w:rFonts w:asciiTheme="majorBidi" w:hAnsiTheme="majorBidi" w:cs="B Zar"/>
          <w:sz w:val="22"/>
          <w:szCs w:val="22"/>
          <w:lang w:bidi="fa-IR"/>
        </w:rPr>
        <w:t xml:space="preserve">, Islamic Azad University of </w:t>
      </w:r>
      <w:proofErr w:type="spellStart"/>
      <w:r>
        <w:rPr>
          <w:rFonts w:asciiTheme="majorBidi" w:hAnsiTheme="majorBidi" w:cs="B Zar"/>
          <w:sz w:val="22"/>
          <w:szCs w:val="22"/>
          <w:lang w:bidi="fa-IR"/>
        </w:rPr>
        <w:t>Maragheh</w:t>
      </w:r>
      <w:proofErr w:type="spellEnd"/>
      <w:r w:rsidRPr="008D396B">
        <w:rPr>
          <w:rFonts w:asciiTheme="majorBidi" w:hAnsiTheme="majorBidi" w:cs="B Zar"/>
          <w:sz w:val="22"/>
          <w:szCs w:val="22"/>
          <w:lang w:bidi="fa-IR"/>
        </w:rPr>
        <w:t>)</w:t>
      </w:r>
    </w:p>
    <w:p w:rsidR="00A31F69" w:rsidRPr="008D396B" w:rsidRDefault="00A31F69" w:rsidP="00A31F69">
      <w:pPr>
        <w:pStyle w:val="FootnoteText"/>
        <w:bidi w:val="0"/>
        <w:spacing w:line="276" w:lineRule="auto"/>
        <w:ind w:left="540" w:right="360"/>
        <w:jc w:val="center"/>
        <w:rPr>
          <w:rFonts w:asciiTheme="majorBidi" w:hAnsiTheme="majorBidi" w:cs="B Zar"/>
          <w:b/>
          <w:bCs/>
          <w:sz w:val="22"/>
          <w:szCs w:val="22"/>
          <w:lang w:bidi="fa-IR"/>
        </w:rPr>
      </w:pPr>
      <w:proofErr w:type="spellStart"/>
      <w:r w:rsidRPr="008D396B">
        <w:rPr>
          <w:rFonts w:asciiTheme="majorBidi" w:hAnsiTheme="majorBidi" w:cs="B Zar"/>
          <w:b/>
          <w:bCs/>
          <w:sz w:val="22"/>
          <w:szCs w:val="22"/>
          <w:lang w:bidi="fa-IR"/>
        </w:rPr>
        <w:t>Sabber</w:t>
      </w:r>
      <w:proofErr w:type="spellEnd"/>
      <w:r w:rsidRPr="008D396B">
        <w:rPr>
          <w:rFonts w:asciiTheme="majorBidi" w:hAnsiTheme="majorBidi" w:cs="B Zar"/>
          <w:b/>
          <w:bCs/>
          <w:sz w:val="22"/>
          <w:szCs w:val="22"/>
          <w:lang w:bidi="fa-IR"/>
        </w:rPr>
        <w:t xml:space="preserve"> </w:t>
      </w:r>
      <w:r>
        <w:rPr>
          <w:rFonts w:asciiTheme="majorBidi" w:hAnsiTheme="majorBidi" w:cs="B Zar"/>
          <w:b/>
          <w:bCs/>
          <w:sz w:val="22"/>
          <w:szCs w:val="22"/>
          <w:lang w:bidi="fa-IR"/>
        </w:rPr>
        <w:t xml:space="preserve">NIAVARANI </w:t>
      </w:r>
      <w:r w:rsidRPr="008D396B">
        <w:rPr>
          <w:rFonts w:asciiTheme="majorBidi" w:hAnsiTheme="majorBidi" w:cs="B Zar"/>
          <w:sz w:val="22"/>
          <w:szCs w:val="22"/>
          <w:lang w:bidi="fa-IR"/>
        </w:rPr>
        <w:t>(Assistant Professor</w:t>
      </w:r>
      <w:r>
        <w:rPr>
          <w:rFonts w:asciiTheme="majorBidi" w:hAnsiTheme="majorBidi" w:cs="B Zar"/>
          <w:sz w:val="22"/>
          <w:szCs w:val="22"/>
          <w:lang w:bidi="fa-IR"/>
        </w:rPr>
        <w:t xml:space="preserve"> of Law</w:t>
      </w:r>
      <w:r w:rsidRPr="008D396B">
        <w:rPr>
          <w:rFonts w:asciiTheme="majorBidi" w:hAnsiTheme="majorBidi" w:cs="B Zar"/>
          <w:sz w:val="22"/>
          <w:szCs w:val="22"/>
          <w:lang w:bidi="fa-IR"/>
        </w:rPr>
        <w:t>, Islamic Azad University</w:t>
      </w:r>
      <w:r>
        <w:rPr>
          <w:rFonts w:asciiTheme="majorBidi" w:hAnsiTheme="majorBidi" w:cs="B Zar"/>
          <w:sz w:val="22"/>
          <w:szCs w:val="22"/>
          <w:lang w:bidi="fa-IR"/>
        </w:rPr>
        <w:t xml:space="preserve"> of</w:t>
      </w:r>
      <w:r w:rsidRPr="008D396B">
        <w:rPr>
          <w:rFonts w:asciiTheme="majorBidi" w:hAnsiTheme="majorBidi" w:cs="B Zar"/>
          <w:sz w:val="22"/>
          <w:szCs w:val="22"/>
          <w:lang w:bidi="fa-IR"/>
        </w:rPr>
        <w:t xml:space="preserve"> Tehran)</w:t>
      </w:r>
    </w:p>
    <w:p w:rsidR="006526F5" w:rsidRDefault="006526F5" w:rsidP="006526F5">
      <w:pPr>
        <w:pStyle w:val="FootnoteText"/>
        <w:bidi w:val="0"/>
        <w:spacing w:line="276" w:lineRule="auto"/>
        <w:ind w:left="540"/>
        <w:jc w:val="center"/>
        <w:rPr>
          <w:rFonts w:asciiTheme="majorBidi" w:hAnsiTheme="majorBidi" w:cs="B Zar"/>
          <w:b/>
          <w:bCs/>
          <w:sz w:val="32"/>
          <w:szCs w:val="32"/>
          <w:lang w:bidi="fa-IR"/>
        </w:rPr>
      </w:pPr>
    </w:p>
    <w:p w:rsidR="006526F5" w:rsidRPr="00752A61" w:rsidRDefault="006526F5" w:rsidP="006526F5">
      <w:pPr>
        <w:pStyle w:val="FootnoteText"/>
        <w:bidi w:val="0"/>
        <w:spacing w:line="276" w:lineRule="auto"/>
        <w:ind w:left="540"/>
        <w:rPr>
          <w:rFonts w:asciiTheme="majorBidi" w:hAnsiTheme="majorBidi" w:cs="B Zar"/>
          <w:b/>
          <w:bCs/>
          <w:rtl/>
          <w:lang w:bidi="fa-IR"/>
        </w:rPr>
      </w:pPr>
    </w:p>
    <w:p w:rsidR="006526F5" w:rsidRPr="00A31F69" w:rsidRDefault="006526F5" w:rsidP="00A31F69">
      <w:pPr>
        <w:pStyle w:val="FootnoteText"/>
        <w:bidi w:val="0"/>
        <w:spacing w:line="276" w:lineRule="auto"/>
        <w:ind w:left="540"/>
        <w:rPr>
          <w:rFonts w:asciiTheme="majorBidi" w:hAnsiTheme="majorBidi" w:cs="B Zar"/>
          <w:b/>
          <w:bCs/>
          <w:sz w:val="26"/>
          <w:szCs w:val="26"/>
          <w:lang w:bidi="fa-IR"/>
        </w:rPr>
      </w:pPr>
      <w:r w:rsidRPr="00A31F69">
        <w:rPr>
          <w:rFonts w:asciiTheme="majorBidi" w:hAnsiTheme="majorBidi" w:cs="B Zar"/>
          <w:b/>
          <w:bCs/>
          <w:sz w:val="26"/>
          <w:szCs w:val="26"/>
          <w:lang w:bidi="fa-IR"/>
        </w:rPr>
        <w:t>Abstract</w:t>
      </w:r>
    </w:p>
    <w:p w:rsidR="006526F5" w:rsidRPr="00E12CC3" w:rsidRDefault="006526F5" w:rsidP="00E705B5">
      <w:pPr>
        <w:pStyle w:val="FootnoteText"/>
        <w:bidi w:val="0"/>
        <w:spacing w:line="276" w:lineRule="auto"/>
        <w:ind w:left="1710" w:right="1440"/>
        <w:jc w:val="both"/>
        <w:rPr>
          <w:rFonts w:asciiTheme="majorBidi" w:hAnsiTheme="majorBidi" w:cs="B Zar"/>
          <w:sz w:val="22"/>
          <w:szCs w:val="22"/>
          <w:lang w:bidi="fa-IR"/>
        </w:rPr>
      </w:pPr>
      <w:r w:rsidRPr="00E12CC3">
        <w:rPr>
          <w:rFonts w:asciiTheme="majorBidi" w:hAnsiTheme="majorBidi" w:cs="B Zar"/>
          <w:sz w:val="22"/>
          <w:szCs w:val="22"/>
          <w:lang w:bidi="fa-IR"/>
        </w:rPr>
        <w:t>Healthcare services form the part of</w:t>
      </w:r>
      <w:r w:rsidR="00E12CC3">
        <w:rPr>
          <w:rFonts w:asciiTheme="majorBidi" w:hAnsiTheme="majorBidi" w:cs="B Zar"/>
          <w:sz w:val="22"/>
          <w:szCs w:val="22"/>
          <w:lang w:bidi="fa-IR"/>
        </w:rPr>
        <w:t xml:space="preserve"> the</w:t>
      </w:r>
      <w:r w:rsidRPr="00E12CC3">
        <w:rPr>
          <w:rFonts w:asciiTheme="majorBidi" w:hAnsiTheme="majorBidi" w:cs="B Zar"/>
          <w:sz w:val="22"/>
          <w:szCs w:val="22"/>
          <w:lang w:bidi="fa-IR"/>
        </w:rPr>
        <w:t xml:space="preserve"> public health system in each country.</w:t>
      </w:r>
      <w:r w:rsidRPr="00E12CC3">
        <w:rPr>
          <w:rFonts w:asciiTheme="majorBidi" w:hAnsiTheme="majorBidi" w:cs="B Zar" w:hint="cs"/>
          <w:sz w:val="22"/>
          <w:szCs w:val="22"/>
          <w:rtl/>
          <w:lang w:bidi="fa-IR"/>
        </w:rPr>
        <w:t xml:space="preserve"> </w:t>
      </w:r>
      <w:r w:rsidRPr="00E12CC3">
        <w:rPr>
          <w:rFonts w:asciiTheme="majorBidi" w:hAnsiTheme="majorBidi" w:cs="B Zar"/>
          <w:sz w:val="22"/>
          <w:szCs w:val="22"/>
          <w:lang w:bidi="fa-IR"/>
        </w:rPr>
        <w:t>These services must be accessible,</w:t>
      </w:r>
      <w:r w:rsidRPr="00E12CC3">
        <w:rPr>
          <w:rFonts w:asciiTheme="majorBidi" w:hAnsiTheme="majorBidi" w:cs="B Zar" w:hint="cs"/>
          <w:sz w:val="22"/>
          <w:szCs w:val="22"/>
          <w:rtl/>
          <w:lang w:bidi="fa-IR"/>
        </w:rPr>
        <w:t xml:space="preserve"> </w:t>
      </w:r>
      <w:r w:rsidRPr="00E12CC3">
        <w:rPr>
          <w:rFonts w:asciiTheme="majorBidi" w:hAnsiTheme="majorBidi" w:cs="B Zar"/>
          <w:sz w:val="22"/>
          <w:szCs w:val="22"/>
          <w:lang w:bidi="fa-IR"/>
        </w:rPr>
        <w:t>available and economically affordable. Moreover, the protection, promotion and extension of health care are subjected to constructive prerequisites of health such as education, house, food and employment. In international law, states are obliged to use their maximum available resources for the purpose of develop</w:t>
      </w:r>
      <w:r w:rsidR="00E12CC3">
        <w:rPr>
          <w:rFonts w:asciiTheme="majorBidi" w:hAnsiTheme="majorBidi" w:cs="B Zar"/>
          <w:sz w:val="22"/>
          <w:szCs w:val="22"/>
          <w:lang w:bidi="fa-IR"/>
        </w:rPr>
        <w:t xml:space="preserve">ing </w:t>
      </w:r>
      <w:r w:rsidRPr="00E12CC3">
        <w:rPr>
          <w:rFonts w:asciiTheme="majorBidi" w:hAnsiTheme="majorBidi" w:cs="B Zar"/>
          <w:sz w:val="22"/>
          <w:szCs w:val="22"/>
          <w:lang w:bidi="fa-IR"/>
        </w:rPr>
        <w:t>health care services and provid</w:t>
      </w:r>
      <w:r w:rsidR="00E12CC3">
        <w:rPr>
          <w:rFonts w:asciiTheme="majorBidi" w:hAnsiTheme="majorBidi" w:cs="B Zar"/>
          <w:sz w:val="22"/>
          <w:szCs w:val="22"/>
          <w:lang w:bidi="fa-IR"/>
        </w:rPr>
        <w:t>ing</w:t>
      </w:r>
      <w:r w:rsidRPr="00E12CC3">
        <w:rPr>
          <w:rFonts w:asciiTheme="majorBidi" w:hAnsiTheme="majorBidi" w:cs="B Zar"/>
          <w:sz w:val="22"/>
          <w:szCs w:val="22"/>
          <w:lang w:bidi="fa-IR"/>
        </w:rPr>
        <w:t xml:space="preserve"> all necessary coverage </w:t>
      </w:r>
      <w:r w:rsidR="00E12CC3">
        <w:rPr>
          <w:rFonts w:asciiTheme="majorBidi" w:hAnsiTheme="majorBidi" w:cs="B Zar"/>
          <w:sz w:val="22"/>
          <w:szCs w:val="22"/>
          <w:lang w:bidi="fa-IR"/>
        </w:rPr>
        <w:t>for</w:t>
      </w:r>
      <w:r w:rsidRPr="00E12CC3">
        <w:rPr>
          <w:rFonts w:asciiTheme="majorBidi" w:hAnsiTheme="majorBidi" w:cs="B Zar"/>
          <w:sz w:val="22"/>
          <w:szCs w:val="22"/>
          <w:lang w:bidi="fa-IR"/>
        </w:rPr>
        <w:t xml:space="preserve"> all their people.  Ratification and execution of the “Evolution Scheme of Health System” in Iran is a step toward</w:t>
      </w:r>
      <w:r w:rsidR="00E705B5">
        <w:rPr>
          <w:rFonts w:asciiTheme="majorBidi" w:hAnsiTheme="majorBidi" w:cs="B Zar"/>
          <w:sz w:val="22"/>
          <w:szCs w:val="22"/>
          <w:lang w:bidi="fa-IR"/>
        </w:rPr>
        <w:t xml:space="preserve"> </w:t>
      </w:r>
      <w:r w:rsidRPr="00E12CC3">
        <w:rPr>
          <w:rFonts w:asciiTheme="majorBidi" w:hAnsiTheme="majorBidi" w:cs="B Zar"/>
          <w:sz w:val="22"/>
          <w:szCs w:val="22"/>
          <w:lang w:bidi="fa-IR"/>
        </w:rPr>
        <w:t xml:space="preserve">universal health coverage and the realization of the highest attainable standard of health. The main question of the present article is: what legal obligations have been provided in international law in </w:t>
      </w:r>
      <w:r w:rsidR="00E705B5">
        <w:rPr>
          <w:rFonts w:asciiTheme="majorBidi" w:hAnsiTheme="majorBidi" w:cs="B Zar"/>
          <w:sz w:val="22"/>
          <w:szCs w:val="22"/>
          <w:lang w:bidi="fa-IR"/>
        </w:rPr>
        <w:t xml:space="preserve">the </w:t>
      </w:r>
      <w:r w:rsidRPr="00E12CC3">
        <w:rPr>
          <w:rFonts w:asciiTheme="majorBidi" w:hAnsiTheme="majorBidi" w:cs="B Zar"/>
          <w:sz w:val="22"/>
          <w:szCs w:val="22"/>
          <w:lang w:bidi="fa-IR"/>
        </w:rPr>
        <w:t>promotion and development of health care; and what is the “Evolution Scheme of Health System”</w:t>
      </w:r>
      <w:r w:rsidR="00E705B5">
        <w:rPr>
          <w:rFonts w:asciiTheme="majorBidi" w:hAnsiTheme="majorBidi" w:cs="B Zar"/>
          <w:sz w:val="22"/>
          <w:szCs w:val="22"/>
          <w:lang w:bidi="fa-IR"/>
        </w:rPr>
        <w:t xml:space="preserve"> ’s role </w:t>
      </w:r>
      <w:r w:rsidRPr="00E12CC3">
        <w:rPr>
          <w:rFonts w:asciiTheme="majorBidi" w:hAnsiTheme="majorBidi" w:cs="B Zar"/>
          <w:sz w:val="22"/>
          <w:szCs w:val="22"/>
          <w:lang w:bidi="fa-IR"/>
        </w:rPr>
        <w:t xml:space="preserve">in achieving to international health standards.    </w:t>
      </w:r>
    </w:p>
    <w:p w:rsidR="006526F5" w:rsidRPr="00E705B5" w:rsidRDefault="006526F5" w:rsidP="00E705B5">
      <w:pPr>
        <w:pStyle w:val="FootnoteText"/>
        <w:bidi w:val="0"/>
        <w:spacing w:line="276" w:lineRule="auto"/>
        <w:ind w:left="1710" w:right="1440"/>
        <w:jc w:val="both"/>
        <w:rPr>
          <w:rFonts w:asciiTheme="majorBidi" w:hAnsiTheme="majorBidi" w:cs="B Zar"/>
          <w:rtl/>
          <w:lang w:bidi="fa-IR"/>
        </w:rPr>
      </w:pPr>
      <w:r w:rsidRPr="00E705B5">
        <w:rPr>
          <w:rFonts w:asciiTheme="majorBidi" w:hAnsiTheme="majorBidi" w:cs="B Zar"/>
          <w:b/>
          <w:bCs/>
          <w:sz w:val="26"/>
          <w:szCs w:val="26"/>
          <w:lang w:bidi="fa-IR"/>
        </w:rPr>
        <w:t>Keywords</w:t>
      </w:r>
      <w:r w:rsidRPr="00E705B5">
        <w:rPr>
          <w:rFonts w:asciiTheme="majorBidi" w:hAnsiTheme="majorBidi" w:cs="B Zar"/>
          <w:b/>
          <w:bCs/>
          <w:lang w:bidi="fa-IR"/>
        </w:rPr>
        <w:t xml:space="preserve">: </w:t>
      </w:r>
      <w:r w:rsidR="00E705B5" w:rsidRPr="00B44E51">
        <w:rPr>
          <w:rFonts w:asciiTheme="majorBidi" w:hAnsiTheme="majorBidi" w:cs="B Zar"/>
          <w:sz w:val="22"/>
          <w:szCs w:val="22"/>
          <w:lang w:bidi="fa-IR"/>
        </w:rPr>
        <w:t>Evolution Scheme, International Obligations, H</w:t>
      </w:r>
      <w:r w:rsidRPr="00B44E51">
        <w:rPr>
          <w:rFonts w:asciiTheme="majorBidi" w:hAnsiTheme="majorBidi" w:cs="B Zar"/>
          <w:sz w:val="22"/>
          <w:szCs w:val="22"/>
          <w:lang w:bidi="fa-IR"/>
        </w:rPr>
        <w:t xml:space="preserve">ealth </w:t>
      </w:r>
      <w:r w:rsidR="00E705B5" w:rsidRPr="00B44E51">
        <w:rPr>
          <w:rFonts w:asciiTheme="majorBidi" w:hAnsiTheme="majorBidi" w:cs="B Zar"/>
          <w:sz w:val="22"/>
          <w:szCs w:val="22"/>
          <w:lang w:bidi="fa-IR"/>
        </w:rPr>
        <w:t>C</w:t>
      </w:r>
      <w:r w:rsidRPr="00B44E51">
        <w:rPr>
          <w:rFonts w:asciiTheme="majorBidi" w:hAnsiTheme="majorBidi" w:cs="B Zar"/>
          <w:sz w:val="22"/>
          <w:szCs w:val="22"/>
          <w:lang w:bidi="fa-IR"/>
        </w:rPr>
        <w:t xml:space="preserve">ares, </w:t>
      </w:r>
      <w:r w:rsidR="00E705B5" w:rsidRPr="00B44E51">
        <w:rPr>
          <w:rFonts w:asciiTheme="majorBidi" w:hAnsiTheme="majorBidi" w:cs="B Zar"/>
          <w:sz w:val="22"/>
          <w:szCs w:val="22"/>
          <w:lang w:bidi="fa-IR"/>
        </w:rPr>
        <w:t>H</w:t>
      </w:r>
      <w:r w:rsidRPr="00B44E51">
        <w:rPr>
          <w:rFonts w:asciiTheme="majorBidi" w:hAnsiTheme="majorBidi" w:cs="B Zar"/>
          <w:sz w:val="22"/>
          <w:szCs w:val="22"/>
          <w:lang w:bidi="fa-IR"/>
        </w:rPr>
        <w:t xml:space="preserve">ealth </w:t>
      </w:r>
      <w:r w:rsidR="00E705B5" w:rsidRPr="00B44E51">
        <w:rPr>
          <w:rFonts w:asciiTheme="majorBidi" w:hAnsiTheme="majorBidi" w:cs="B Zar"/>
          <w:sz w:val="22"/>
          <w:szCs w:val="22"/>
          <w:lang w:bidi="fa-IR"/>
        </w:rPr>
        <w:t>S</w:t>
      </w:r>
      <w:r w:rsidRPr="00B44E51">
        <w:rPr>
          <w:rFonts w:asciiTheme="majorBidi" w:hAnsiTheme="majorBidi" w:cs="B Zar"/>
          <w:sz w:val="22"/>
          <w:szCs w:val="22"/>
          <w:lang w:bidi="fa-IR"/>
        </w:rPr>
        <w:t xml:space="preserve">ystem, </w:t>
      </w:r>
      <w:r w:rsidR="00E705B5" w:rsidRPr="00B44E51">
        <w:rPr>
          <w:rFonts w:asciiTheme="majorBidi" w:hAnsiTheme="majorBidi" w:cs="B Zar"/>
          <w:sz w:val="22"/>
          <w:szCs w:val="22"/>
          <w:lang w:bidi="fa-IR"/>
        </w:rPr>
        <w:t>R</w:t>
      </w:r>
      <w:r w:rsidRPr="00B44E51">
        <w:rPr>
          <w:rFonts w:asciiTheme="majorBidi" w:hAnsiTheme="majorBidi" w:cs="B Zar"/>
          <w:sz w:val="22"/>
          <w:szCs w:val="22"/>
          <w:lang w:bidi="fa-IR"/>
        </w:rPr>
        <w:t xml:space="preserve">ight to </w:t>
      </w:r>
      <w:r w:rsidR="00E705B5" w:rsidRPr="00B44E51">
        <w:rPr>
          <w:rFonts w:asciiTheme="majorBidi" w:hAnsiTheme="majorBidi" w:cs="B Zar"/>
          <w:sz w:val="22"/>
          <w:szCs w:val="22"/>
          <w:lang w:bidi="fa-IR"/>
        </w:rPr>
        <w:t>Health.</w:t>
      </w:r>
      <w:r w:rsidRPr="00B44E51">
        <w:rPr>
          <w:rFonts w:asciiTheme="majorBidi" w:hAnsiTheme="majorBidi" w:cs="B Zar"/>
          <w:sz w:val="22"/>
          <w:szCs w:val="22"/>
          <w:lang w:bidi="fa-IR"/>
        </w:rPr>
        <w:t xml:space="preserve"> </w:t>
      </w:r>
    </w:p>
    <w:p w:rsidR="00706732" w:rsidRDefault="00706732">
      <w:pPr>
        <w:rPr>
          <w:rtl/>
          <w:lang w:bidi="fa-IR"/>
        </w:rPr>
      </w:pPr>
    </w:p>
    <w:sectPr w:rsidR="007067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6F5"/>
    <w:rsid w:val="00045598"/>
    <w:rsid w:val="006526F5"/>
    <w:rsid w:val="006A6BF6"/>
    <w:rsid w:val="00706732"/>
    <w:rsid w:val="00A31F69"/>
    <w:rsid w:val="00B44E51"/>
    <w:rsid w:val="00D26CD4"/>
    <w:rsid w:val="00E12CC3"/>
    <w:rsid w:val="00E705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F4A32A-BD84-4DBD-AA21-ED2A14EC9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6526F5"/>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6526F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Ehsan</dc:creator>
  <cp:lastModifiedBy>منظر وفادار</cp:lastModifiedBy>
  <cp:revision>2</cp:revision>
  <dcterms:created xsi:type="dcterms:W3CDTF">2022-07-06T06:36:00Z</dcterms:created>
  <dcterms:modified xsi:type="dcterms:W3CDTF">2022-07-06T06:36:00Z</dcterms:modified>
</cp:coreProperties>
</file>